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Any visitor to New York City, whether making a first or 50th trip, has Broadway on their mind. While staples like </w:t>
      </w:r>
      <w:r w:rsidDel="00000000" w:rsidR="00000000" w:rsidRPr="00000000">
        <w:rPr>
          <w:rFonts w:ascii="Open Sans" w:cs="Open Sans" w:eastAsia="Open Sans" w:hAnsi="Open Sans"/>
          <w:b w:val="1"/>
          <w:rtl w:val="0"/>
        </w:rPr>
        <w:t xml:space="preserve">Hamilton</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The Phantom of the Opera</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The Lion King</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Wicked</w:t>
      </w:r>
      <w:r w:rsidDel="00000000" w:rsidR="00000000" w:rsidRPr="00000000">
        <w:rPr>
          <w:rFonts w:ascii="Open Sans" w:cs="Open Sans" w:eastAsia="Open Sans" w:hAnsi="Open Sans"/>
          <w:rtl w:val="0"/>
        </w:rPr>
        <w:t xml:space="preserve">, and </w:t>
      </w:r>
      <w:r w:rsidDel="00000000" w:rsidR="00000000" w:rsidRPr="00000000">
        <w:rPr>
          <w:rFonts w:ascii="Open Sans" w:cs="Open Sans" w:eastAsia="Open Sans" w:hAnsi="Open Sans"/>
          <w:b w:val="1"/>
          <w:rtl w:val="0"/>
        </w:rPr>
        <w:t xml:space="preserve">Jersey Boys</w:t>
      </w:r>
      <w:r w:rsidDel="00000000" w:rsidR="00000000" w:rsidRPr="00000000">
        <w:rPr>
          <w:rFonts w:ascii="Open Sans" w:cs="Open Sans" w:eastAsia="Open Sans" w:hAnsi="Open Sans"/>
          <w:rtl w:val="0"/>
        </w:rPr>
        <w:t xml:space="preserve"> (among many other greats) never fail to impress, a recent flurry of newcomers have locals and visitors abuzz with excitement over rave reviews of previews.</w:t>
      </w:r>
    </w:p>
    <w:p w:rsidR="00000000" w:rsidDel="00000000" w:rsidP="00000000" w:rsidRDefault="00000000" w:rsidRPr="00000000" w14:paraId="0000000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Read on for a highlight of our top picks of the new kids on the block:</w:t>
      </w:r>
    </w:p>
    <w:p w:rsidR="00000000" w:rsidDel="00000000" w:rsidP="00000000" w:rsidRDefault="00000000" w:rsidRPr="00000000" w14:paraId="0000000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Frozen</w:t>
      </w:r>
      <w:r w:rsidDel="00000000" w:rsidR="00000000" w:rsidRPr="00000000">
        <w:rPr>
          <w:rtl w:val="0"/>
        </w:rPr>
      </w:r>
    </w:p>
    <w:p w:rsidR="00000000" w:rsidDel="00000000" w:rsidP="00000000" w:rsidRDefault="00000000" w:rsidRPr="00000000" w14:paraId="0000000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In recent years, Frozen, has been hands down Disney’s most successful and widely embraced new film. The 53rd Disney animated feature opens as a Broadway Musical on </w:t>
      </w:r>
      <w:r w:rsidDel="00000000" w:rsidR="00000000" w:rsidRPr="00000000">
        <w:rPr>
          <w:rFonts w:ascii="Open Sans" w:cs="Open Sans" w:eastAsia="Open Sans" w:hAnsi="Open Sans"/>
          <w:b w:val="1"/>
          <w:rtl w:val="0"/>
        </w:rPr>
        <w:t xml:space="preserve">March 22, 2018</w:t>
      </w:r>
      <w:r w:rsidDel="00000000" w:rsidR="00000000" w:rsidRPr="00000000">
        <w:rPr>
          <w:rFonts w:ascii="Open Sans" w:cs="Open Sans" w:eastAsia="Open Sans" w:hAnsi="Open Sans"/>
          <w:rtl w:val="0"/>
        </w:rPr>
        <w:t xml:space="preserve"> at the </w:t>
      </w:r>
      <w:r w:rsidDel="00000000" w:rsidR="00000000" w:rsidRPr="00000000">
        <w:rPr>
          <w:rFonts w:ascii="Open Sans" w:cs="Open Sans" w:eastAsia="Open Sans" w:hAnsi="Open Sans"/>
          <w:b w:val="1"/>
          <w:rtl w:val="0"/>
        </w:rPr>
        <w:t xml:space="preserve">St. James Theatre</w:t>
      </w:r>
      <w:r w:rsidDel="00000000" w:rsidR="00000000" w:rsidRPr="00000000">
        <w:rPr>
          <w:rFonts w:ascii="Open Sans" w:cs="Open Sans" w:eastAsia="Open Sans" w:hAnsi="Open Sans"/>
          <w:rtl w:val="0"/>
        </w:rPr>
        <w:t xml:space="preserve">, and is already being praised as a Broadway wonder. While the story of the fearless princess who enlists the help of an iceman, snowman, and reindeer, to convince her estranged sister to break the kingdom from an eternal winter stays the same, in true Broadway form, new songs and plot twists guarantee that fans of the film will still be able to enjoy a few surprises during the two-act performance. What makes this adaptation especially special is the the film’s songwriting team stepped up to the plate to write the new songs themselves.</w:t>
      </w:r>
    </w:p>
    <w:p w:rsidR="00000000" w:rsidDel="00000000" w:rsidP="00000000" w:rsidRDefault="00000000" w:rsidRPr="00000000" w14:paraId="0000000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Mean Girls</w:t>
      </w:r>
      <w:r w:rsidDel="00000000" w:rsidR="00000000" w:rsidRPr="00000000">
        <w:rPr>
          <w:rtl w:val="0"/>
        </w:rPr>
      </w:r>
    </w:p>
    <w:p w:rsidR="00000000" w:rsidDel="00000000" w:rsidP="00000000" w:rsidRDefault="00000000" w:rsidRPr="00000000" w14:paraId="0000000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Based on the 2004 Tina Fey film, Mean Girls, has already proven itself by raking in over $1 million in the first seven previews (over 105% of its potential, source: playbill.com). Production officially opens on </w:t>
      </w:r>
      <w:r w:rsidDel="00000000" w:rsidR="00000000" w:rsidRPr="00000000">
        <w:rPr>
          <w:rFonts w:ascii="Open Sans" w:cs="Open Sans" w:eastAsia="Open Sans" w:hAnsi="Open Sans"/>
          <w:b w:val="1"/>
          <w:rtl w:val="0"/>
        </w:rPr>
        <w:t xml:space="preserve">April 8, 2018</w:t>
      </w:r>
      <w:r w:rsidDel="00000000" w:rsidR="00000000" w:rsidRPr="00000000">
        <w:rPr>
          <w:rFonts w:ascii="Open Sans" w:cs="Open Sans" w:eastAsia="Open Sans" w:hAnsi="Open Sans"/>
          <w:rtl w:val="0"/>
        </w:rPr>
        <w:t xml:space="preserve"> at the </w:t>
      </w:r>
      <w:r w:rsidDel="00000000" w:rsidR="00000000" w:rsidRPr="00000000">
        <w:rPr>
          <w:rFonts w:ascii="Open Sans" w:cs="Open Sans" w:eastAsia="Open Sans" w:hAnsi="Open Sans"/>
          <w:b w:val="1"/>
          <w:rtl w:val="0"/>
        </w:rPr>
        <w:t xml:space="preserve">August Wilson Theatre</w:t>
      </w:r>
      <w:r w:rsidDel="00000000" w:rsidR="00000000" w:rsidRPr="00000000">
        <w:rPr>
          <w:rFonts w:ascii="Open Sans" w:cs="Open Sans" w:eastAsia="Open Sans" w:hAnsi="Open Sans"/>
          <w:rtl w:val="0"/>
        </w:rPr>
        <w:t xml:space="preserve">. The play has been updated to reflect the climate that is 2018, providing a platform to crack jokes about bullying, election tampering and other current events and gossip. The unique backstory on this Broadway Musical is that while actress, Tina Fey, wrote the book, her husband, Jeff Richmond wrote the music. And while we’re all excited to check out the musical on a Wednesday evening dressed in Pink (because, on Wednesdays we wear pink), we have one request for you, stop trying to make “fetch” happen.</w:t>
      </w:r>
    </w:p>
    <w:p w:rsidR="00000000" w:rsidDel="00000000" w:rsidP="00000000" w:rsidRDefault="00000000" w:rsidRPr="00000000" w14:paraId="0000000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Harry Potter and the Cursed Child</w:t>
      </w:r>
      <w:r w:rsidDel="00000000" w:rsidR="00000000" w:rsidRPr="00000000">
        <w:rPr>
          <w:rtl w:val="0"/>
        </w:rPr>
      </w:r>
    </w:p>
    <w:p w:rsidR="00000000" w:rsidDel="00000000" w:rsidP="00000000" w:rsidRDefault="00000000" w:rsidRPr="00000000" w14:paraId="0000000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Perhaps one of the most highly anticipated film-to-stage productions is that for Harry Potter and the cursed stone. After a wildly successful run in London, the play based off the beloved book series opens at NYC’s </w:t>
      </w:r>
      <w:r w:rsidDel="00000000" w:rsidR="00000000" w:rsidRPr="00000000">
        <w:rPr>
          <w:rFonts w:ascii="Open Sans" w:cs="Open Sans" w:eastAsia="Open Sans" w:hAnsi="Open Sans"/>
          <w:b w:val="1"/>
          <w:rtl w:val="0"/>
        </w:rPr>
        <w:t xml:space="preserve">Lyric Theatre</w:t>
      </w:r>
      <w:r w:rsidDel="00000000" w:rsidR="00000000" w:rsidRPr="00000000">
        <w:rPr>
          <w:rFonts w:ascii="Open Sans" w:cs="Open Sans" w:eastAsia="Open Sans" w:hAnsi="Open Sans"/>
          <w:rtl w:val="0"/>
        </w:rPr>
        <w:t xml:space="preserve"> on </w:t>
      </w:r>
      <w:r w:rsidDel="00000000" w:rsidR="00000000" w:rsidRPr="00000000">
        <w:rPr>
          <w:rFonts w:ascii="Open Sans" w:cs="Open Sans" w:eastAsia="Open Sans" w:hAnsi="Open Sans"/>
          <w:b w:val="1"/>
          <w:rtl w:val="0"/>
        </w:rPr>
        <w:t xml:space="preserve">April 22, 2018</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stage adaptation picks up where Harry Potter and the Deathly Hallows left off, with the main cast of characters going about their daily lives (as parents) in the Magical Realm of Hogwarts. As the plot thickens, the three school-friends reunite to fight the evil dark forces that always lurk behind the corner. </w:t>
      </w:r>
    </w:p>
    <w:p w:rsidR="00000000" w:rsidDel="00000000" w:rsidP="00000000" w:rsidRDefault="00000000" w:rsidRPr="00000000" w14:paraId="0000001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Written by Vanessa Lotz of Events 365</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